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140"/>
        <w:gridCol w:w="2916"/>
      </w:tblGrid>
      <w:tr w:rsidR="001836F7" w:rsidRPr="003866E0" w14:paraId="791C276F" w14:textId="77777777" w:rsidTr="00123DC8">
        <w:tc>
          <w:tcPr>
            <w:tcW w:w="1188" w:type="dxa"/>
            <w:tcBorders>
              <w:top w:val="nil"/>
              <w:left w:val="nil"/>
              <w:bottom w:val="nil"/>
              <w:right w:val="nil"/>
            </w:tcBorders>
            <w:shd w:val="clear" w:color="auto" w:fill="auto"/>
            <w:vAlign w:val="bottom"/>
          </w:tcPr>
          <w:p w14:paraId="6660EF84" w14:textId="77777777" w:rsidR="001836F7" w:rsidRPr="003866E0" w:rsidRDefault="00123DC8" w:rsidP="00825257">
            <w:pPr>
              <w:rPr>
                <w:rFonts w:ascii="Arial" w:hAnsi="Arial" w:cs="Arial"/>
                <w:color w:val="000000"/>
                <w:sz w:val="22"/>
                <w:szCs w:val="22"/>
              </w:rPr>
            </w:pPr>
            <w:r w:rsidRPr="003866E0">
              <w:rPr>
                <w:rFonts w:ascii="Arial" w:hAnsi="Arial" w:cs="Arial"/>
                <w:color w:val="000000"/>
                <w:sz w:val="22"/>
                <w:szCs w:val="22"/>
              </w:rPr>
              <w:t>Study ID</w:t>
            </w:r>
            <w:r w:rsidR="001836F7" w:rsidRPr="003866E0">
              <w:rPr>
                <w:rFonts w:ascii="Arial" w:hAnsi="Arial" w:cs="Arial"/>
                <w:color w:val="000000"/>
                <w:sz w:val="22"/>
                <w:szCs w:val="22"/>
              </w:rPr>
              <w:t>#</w:t>
            </w:r>
          </w:p>
        </w:tc>
        <w:tc>
          <w:tcPr>
            <w:tcW w:w="1890" w:type="dxa"/>
            <w:tcBorders>
              <w:top w:val="nil"/>
              <w:left w:val="nil"/>
              <w:bottom w:val="single" w:sz="4" w:space="0" w:color="auto"/>
              <w:right w:val="nil"/>
            </w:tcBorders>
            <w:shd w:val="clear" w:color="auto" w:fill="auto"/>
            <w:vAlign w:val="bottom"/>
          </w:tcPr>
          <w:p w14:paraId="2FD18C19" w14:textId="77777777" w:rsidR="001836F7" w:rsidRPr="003866E0" w:rsidRDefault="001836F7" w:rsidP="0075320E">
            <w:pPr>
              <w:rPr>
                <w:rFonts w:ascii="Arial" w:hAnsi="Arial" w:cs="Arial"/>
                <w:color w:val="000000"/>
                <w:sz w:val="22"/>
                <w:szCs w:val="22"/>
              </w:rPr>
            </w:pPr>
            <w:r w:rsidRPr="003866E0">
              <w:rPr>
                <w:rFonts w:ascii="Arial" w:hAnsi="Arial" w:cs="Arial"/>
                <w:color w:val="000000"/>
                <w:sz w:val="22"/>
                <w:szCs w:val="22"/>
              </w:rPr>
              <w:fldChar w:fldCharType="begin">
                <w:ffData>
                  <w:name w:val="Text19"/>
                  <w:enabled/>
                  <w:calcOnExit w:val="0"/>
                  <w:textInput/>
                </w:ffData>
              </w:fldChar>
            </w:r>
            <w:r w:rsidRPr="003866E0">
              <w:rPr>
                <w:rFonts w:ascii="Arial" w:hAnsi="Arial" w:cs="Arial"/>
                <w:color w:val="000000"/>
                <w:sz w:val="22"/>
                <w:szCs w:val="22"/>
              </w:rPr>
              <w:instrText xml:space="preserve"> FORMTEXT </w:instrText>
            </w:r>
            <w:r w:rsidRPr="003866E0">
              <w:rPr>
                <w:rFonts w:ascii="Arial" w:hAnsi="Arial" w:cs="Arial"/>
                <w:color w:val="000000"/>
                <w:sz w:val="22"/>
                <w:szCs w:val="22"/>
              </w:rPr>
            </w:r>
            <w:r w:rsidRPr="003866E0">
              <w:rPr>
                <w:rFonts w:ascii="Arial" w:hAnsi="Arial" w:cs="Arial"/>
                <w:color w:val="000000"/>
                <w:sz w:val="22"/>
                <w:szCs w:val="22"/>
              </w:rPr>
              <w:fldChar w:fldCharType="separate"/>
            </w:r>
            <w:bookmarkStart w:id="0" w:name="_GoBack"/>
            <w:bookmarkEnd w:id="0"/>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r w:rsidR="0075320E">
              <w:rPr>
                <w:rFonts w:ascii="Arial" w:hAnsi="Arial" w:cs="Arial"/>
                <w:color w:val="000000"/>
                <w:sz w:val="22"/>
                <w:szCs w:val="22"/>
              </w:rPr>
              <w:t> </w:t>
            </w:r>
            <w:r w:rsidRPr="003866E0">
              <w:rPr>
                <w:rFonts w:ascii="Arial" w:hAnsi="Arial" w:cs="Arial"/>
                <w:color w:val="000000"/>
                <w:sz w:val="22"/>
                <w:szCs w:val="22"/>
              </w:rPr>
              <w:fldChar w:fldCharType="end"/>
            </w:r>
          </w:p>
        </w:tc>
        <w:tc>
          <w:tcPr>
            <w:tcW w:w="450" w:type="dxa"/>
            <w:tcBorders>
              <w:top w:val="nil"/>
              <w:left w:val="nil"/>
              <w:bottom w:val="nil"/>
              <w:right w:val="nil"/>
            </w:tcBorders>
            <w:shd w:val="clear" w:color="auto" w:fill="auto"/>
            <w:vAlign w:val="bottom"/>
          </w:tcPr>
          <w:p w14:paraId="14F87034" w14:textId="77777777" w:rsidR="001836F7" w:rsidRPr="003866E0" w:rsidRDefault="001836F7" w:rsidP="00825257">
            <w:pPr>
              <w:rPr>
                <w:rFonts w:ascii="Arial" w:hAnsi="Arial" w:cs="Arial"/>
                <w:color w:val="000000"/>
                <w:sz w:val="22"/>
                <w:szCs w:val="22"/>
              </w:rPr>
            </w:pPr>
            <w:r w:rsidRPr="003866E0">
              <w:rPr>
                <w:rFonts w:ascii="Arial" w:hAnsi="Arial" w:cs="Arial"/>
                <w:color w:val="000000"/>
                <w:sz w:val="22"/>
                <w:szCs w:val="22"/>
              </w:rPr>
              <w:t>PI</w:t>
            </w:r>
          </w:p>
        </w:tc>
        <w:tc>
          <w:tcPr>
            <w:tcW w:w="4140" w:type="dxa"/>
            <w:tcBorders>
              <w:top w:val="nil"/>
              <w:left w:val="nil"/>
              <w:bottom w:val="single" w:sz="4" w:space="0" w:color="auto"/>
              <w:right w:val="nil"/>
            </w:tcBorders>
            <w:shd w:val="clear" w:color="auto" w:fill="auto"/>
            <w:vAlign w:val="bottom"/>
          </w:tcPr>
          <w:p w14:paraId="19F53B8E" w14:textId="77777777" w:rsidR="001836F7" w:rsidRPr="003866E0" w:rsidRDefault="001836F7" w:rsidP="0075320E">
            <w:pPr>
              <w:rPr>
                <w:rFonts w:ascii="Arial" w:hAnsi="Arial" w:cs="Arial"/>
                <w:color w:val="000000"/>
                <w:sz w:val="22"/>
                <w:szCs w:val="22"/>
              </w:rPr>
            </w:pPr>
            <w:r w:rsidRPr="003866E0">
              <w:rPr>
                <w:rFonts w:ascii="Arial" w:hAnsi="Arial" w:cs="Arial"/>
                <w:color w:val="000000"/>
                <w:sz w:val="22"/>
                <w:szCs w:val="22"/>
              </w:rPr>
              <w:fldChar w:fldCharType="begin">
                <w:ffData>
                  <w:name w:val="Text20"/>
                  <w:enabled/>
                  <w:calcOnExit w:val="0"/>
                  <w:textInput/>
                </w:ffData>
              </w:fldChar>
            </w:r>
            <w:r w:rsidRPr="003866E0">
              <w:rPr>
                <w:rFonts w:ascii="Arial" w:hAnsi="Arial" w:cs="Arial"/>
                <w:color w:val="000000"/>
                <w:sz w:val="22"/>
                <w:szCs w:val="22"/>
              </w:rPr>
              <w:instrText xml:space="preserve"> FORMTEXT </w:instrText>
            </w:r>
            <w:r w:rsidRPr="003866E0">
              <w:rPr>
                <w:rFonts w:ascii="Arial" w:hAnsi="Arial" w:cs="Arial"/>
                <w:color w:val="000000"/>
                <w:sz w:val="22"/>
                <w:szCs w:val="22"/>
              </w:rPr>
            </w:r>
            <w:r w:rsidRPr="003866E0">
              <w:rPr>
                <w:rFonts w:ascii="Arial" w:hAnsi="Arial" w:cs="Arial"/>
                <w:color w:val="000000"/>
                <w:sz w:val="22"/>
                <w:szCs w:val="22"/>
              </w:rPr>
              <w:fldChar w:fldCharType="separate"/>
            </w:r>
            <w:r w:rsidR="00E27837" w:rsidRPr="00E27837">
              <w:rPr>
                <w:rFonts w:ascii="Arial" w:hAnsi="Arial" w:cs="Arial"/>
                <w:color w:val="000000"/>
                <w:sz w:val="22"/>
                <w:szCs w:val="22"/>
              </w:rPr>
              <w:t xml:space="preserve"> </w:t>
            </w:r>
            <w:r w:rsidR="00E27837" w:rsidRPr="00E27837">
              <w:rPr>
                <w:rFonts w:ascii="Arial" w:hAnsi="Arial" w:cs="Arial"/>
                <w:color w:val="000000"/>
                <w:sz w:val="22"/>
                <w:szCs w:val="22"/>
              </w:rPr>
              <w:tab/>
            </w:r>
            <w:r w:rsidRPr="003866E0">
              <w:rPr>
                <w:rFonts w:ascii="Arial" w:hAnsi="Arial" w:cs="Arial"/>
                <w:color w:val="000000"/>
                <w:sz w:val="22"/>
                <w:szCs w:val="22"/>
              </w:rPr>
              <w:fldChar w:fldCharType="end"/>
            </w:r>
          </w:p>
        </w:tc>
        <w:tc>
          <w:tcPr>
            <w:tcW w:w="2916" w:type="dxa"/>
            <w:tcBorders>
              <w:top w:val="nil"/>
              <w:left w:val="nil"/>
              <w:bottom w:val="nil"/>
              <w:right w:val="nil"/>
            </w:tcBorders>
            <w:shd w:val="clear" w:color="auto" w:fill="auto"/>
            <w:vAlign w:val="bottom"/>
          </w:tcPr>
          <w:p w14:paraId="6FFA870E" w14:textId="77777777" w:rsidR="001836F7" w:rsidRPr="003866E0" w:rsidRDefault="001836F7" w:rsidP="009515E5">
            <w:pPr>
              <w:rPr>
                <w:rFonts w:ascii="Arial" w:hAnsi="Arial" w:cs="Arial"/>
                <w:color w:val="000000"/>
                <w:sz w:val="22"/>
                <w:szCs w:val="22"/>
              </w:rPr>
            </w:pPr>
          </w:p>
        </w:tc>
      </w:tr>
    </w:tbl>
    <w:p w14:paraId="4821B733" w14:textId="77777777" w:rsidR="00847F30" w:rsidRDefault="00847F30" w:rsidP="00847F30">
      <w:pPr>
        <w:tabs>
          <w:tab w:val="left" w:pos="720"/>
        </w:tabs>
        <w:ind w:left="720" w:hanging="720"/>
        <w:rPr>
          <w:rFonts w:ascii="Arial" w:hAnsi="Arial" w:cs="Arial"/>
          <w:i/>
          <w:iCs/>
          <w:sz w:val="22"/>
          <w:szCs w:val="22"/>
        </w:rPr>
      </w:pPr>
    </w:p>
    <w:p w14:paraId="507DEC54" w14:textId="77777777" w:rsidR="00985186" w:rsidRPr="003866E0" w:rsidRDefault="00985186" w:rsidP="00847F30">
      <w:pPr>
        <w:tabs>
          <w:tab w:val="left" w:pos="720"/>
        </w:tabs>
        <w:ind w:left="720" w:hanging="720"/>
        <w:rPr>
          <w:rFonts w:ascii="Arial" w:hAnsi="Arial" w:cs="Arial"/>
          <w:i/>
          <w:iCs/>
          <w:sz w:val="22"/>
          <w:szCs w:val="22"/>
        </w:rPr>
      </w:pPr>
    </w:p>
    <w:tbl>
      <w:tblPr>
        <w:tblStyle w:val="TableGrid"/>
        <w:tblW w:w="0" w:type="auto"/>
        <w:tblInd w:w="274" w:type="dxa"/>
        <w:tblLook w:val="04A0" w:firstRow="1" w:lastRow="0" w:firstColumn="1" w:lastColumn="0" w:noHBand="0" w:noVBand="1"/>
      </w:tblPr>
      <w:tblGrid>
        <w:gridCol w:w="1649"/>
        <w:gridCol w:w="502"/>
        <w:gridCol w:w="8365"/>
      </w:tblGrid>
      <w:tr w:rsidR="00391C6D" w:rsidRPr="003866E0" w14:paraId="791DC4B3" w14:textId="77777777" w:rsidTr="00560D8A">
        <w:tc>
          <w:tcPr>
            <w:tcW w:w="10516" w:type="dxa"/>
            <w:gridSpan w:val="3"/>
            <w:shd w:val="clear" w:color="auto" w:fill="D9D9D9" w:themeFill="background1" w:themeFillShade="D9"/>
            <w:tcMar>
              <w:top w:w="58" w:type="dxa"/>
              <w:left w:w="115" w:type="dxa"/>
              <w:bottom w:w="58" w:type="dxa"/>
              <w:right w:w="115" w:type="dxa"/>
            </w:tcMar>
          </w:tcPr>
          <w:p w14:paraId="09E03354" w14:textId="77777777" w:rsidR="00391C6D" w:rsidRPr="00A00F2A" w:rsidRDefault="00391C6D" w:rsidP="00A00F2A">
            <w:pPr>
              <w:jc w:val="center"/>
              <w:rPr>
                <w:rFonts w:ascii="Arial" w:hAnsi="Arial" w:cs="Arial"/>
                <w:b/>
                <w:sz w:val="22"/>
                <w:szCs w:val="22"/>
              </w:rPr>
            </w:pPr>
            <w:r w:rsidRPr="00A00F2A">
              <w:rPr>
                <w:rFonts w:ascii="Arial" w:hAnsi="Arial" w:cs="Arial"/>
                <w:b/>
                <w:sz w:val="22"/>
                <w:szCs w:val="22"/>
              </w:rPr>
              <w:t>Common Rule Requirements</w:t>
            </w:r>
          </w:p>
        </w:tc>
      </w:tr>
      <w:tr w:rsidR="00D323E8" w:rsidRPr="003866E0" w14:paraId="0D04FB56" w14:textId="77777777" w:rsidTr="003866E0">
        <w:tc>
          <w:tcPr>
            <w:tcW w:w="10516" w:type="dxa"/>
            <w:gridSpan w:val="3"/>
            <w:tcMar>
              <w:top w:w="58" w:type="dxa"/>
              <w:left w:w="115" w:type="dxa"/>
              <w:bottom w:w="58" w:type="dxa"/>
              <w:right w:w="115" w:type="dxa"/>
            </w:tcMar>
          </w:tcPr>
          <w:p w14:paraId="06100729" w14:textId="325F8E1D" w:rsidR="00EB600F" w:rsidRPr="00F8639B" w:rsidRDefault="00D323E8" w:rsidP="00D323E8">
            <w:pPr>
              <w:numPr>
                <w:ilvl w:val="0"/>
                <w:numId w:val="3"/>
              </w:numPr>
              <w:rPr>
                <w:rFonts w:ascii="Arial" w:hAnsi="Arial" w:cs="Arial"/>
                <w:b/>
                <w:iCs/>
                <w:sz w:val="22"/>
                <w:szCs w:val="22"/>
              </w:rPr>
            </w:pPr>
            <w:r w:rsidRPr="00F8639B">
              <w:rPr>
                <w:rFonts w:ascii="Arial" w:hAnsi="Arial" w:cs="Arial"/>
                <w:b/>
                <w:iCs/>
                <w:sz w:val="22"/>
                <w:szCs w:val="22"/>
              </w:rPr>
              <w:t xml:space="preserve">Is this project conducted, supported, or required to comply with </w:t>
            </w:r>
            <w:r w:rsidR="00560D8A">
              <w:rPr>
                <w:rFonts w:ascii="Arial" w:hAnsi="Arial" w:cs="Arial"/>
                <w:b/>
                <w:iCs/>
                <w:sz w:val="22"/>
                <w:szCs w:val="22"/>
              </w:rPr>
              <w:t xml:space="preserve">the </w:t>
            </w:r>
            <w:r w:rsidRPr="00F8639B">
              <w:rPr>
                <w:rFonts w:ascii="Arial" w:hAnsi="Arial" w:cs="Arial"/>
                <w:b/>
                <w:iCs/>
                <w:sz w:val="22"/>
                <w:szCs w:val="22"/>
              </w:rPr>
              <w:t>Revised Common Rule (2018 Requirements)?</w:t>
            </w:r>
          </w:p>
          <w:p w14:paraId="2FEF5463" w14:textId="77777777" w:rsidR="00D323E8" w:rsidRPr="00D323E8" w:rsidRDefault="00D323E8" w:rsidP="00D323E8">
            <w:pPr>
              <w:rPr>
                <w:rFonts w:ascii="Arial" w:hAnsi="Arial" w:cs="Arial"/>
                <w:i/>
                <w:iCs/>
                <w:sz w:val="22"/>
                <w:szCs w:val="22"/>
              </w:rPr>
            </w:pPr>
            <w:r w:rsidRPr="00D323E8">
              <w:rPr>
                <w:rFonts w:ascii="Arial" w:hAnsi="Arial" w:cs="Arial"/>
                <w:i/>
                <w:iCs/>
                <w:sz w:val="22"/>
                <w:szCs w:val="22"/>
              </w:rPr>
              <w:fldChar w:fldCharType="begin">
                <w:ffData>
                  <w:name w:val="Check39"/>
                  <w:enabled/>
                  <w:calcOnExit w:val="0"/>
                  <w:checkBox>
                    <w:sizeAuto/>
                    <w:default w:val="0"/>
                  </w:checkBox>
                </w:ffData>
              </w:fldChar>
            </w:r>
            <w:r w:rsidRPr="00D323E8">
              <w:rPr>
                <w:rFonts w:ascii="Arial" w:hAnsi="Arial" w:cs="Arial"/>
                <w:i/>
                <w:iCs/>
                <w:sz w:val="22"/>
                <w:szCs w:val="22"/>
              </w:rPr>
              <w:instrText xml:space="preserve"> FORMCHECKBOX </w:instrText>
            </w:r>
            <w:r w:rsidR="00254D9F">
              <w:rPr>
                <w:rFonts w:ascii="Arial" w:hAnsi="Arial" w:cs="Arial"/>
                <w:i/>
                <w:iCs/>
                <w:sz w:val="22"/>
                <w:szCs w:val="22"/>
              </w:rPr>
            </w:r>
            <w:r w:rsidR="00254D9F">
              <w:rPr>
                <w:rFonts w:ascii="Arial" w:hAnsi="Arial" w:cs="Arial"/>
                <w:i/>
                <w:iCs/>
                <w:sz w:val="22"/>
                <w:szCs w:val="22"/>
              </w:rPr>
              <w:fldChar w:fldCharType="separate"/>
            </w:r>
            <w:r w:rsidRPr="00D323E8">
              <w:rPr>
                <w:rFonts w:ascii="Arial" w:hAnsi="Arial" w:cs="Arial"/>
                <w:i/>
                <w:iCs/>
                <w:sz w:val="22"/>
                <w:szCs w:val="22"/>
              </w:rPr>
              <w:fldChar w:fldCharType="end"/>
            </w:r>
            <w:r w:rsidRPr="00D323E8">
              <w:rPr>
                <w:rFonts w:ascii="Arial" w:hAnsi="Arial" w:cs="Arial"/>
                <w:i/>
                <w:iCs/>
                <w:sz w:val="22"/>
                <w:szCs w:val="22"/>
              </w:rPr>
              <w:t xml:space="preserve"> No </w:t>
            </w:r>
            <w:r w:rsidRPr="00D323E8">
              <w:rPr>
                <w:rFonts w:ascii="Arial" w:hAnsi="Arial" w:cs="Arial"/>
                <w:i/>
                <w:iCs/>
                <w:sz w:val="22"/>
                <w:szCs w:val="22"/>
              </w:rPr>
              <w:sym w:font="Wingdings" w:char="F0E0"/>
            </w:r>
            <w:r w:rsidRPr="00D323E8">
              <w:rPr>
                <w:rFonts w:ascii="Arial" w:hAnsi="Arial" w:cs="Arial"/>
                <w:i/>
                <w:iCs/>
                <w:sz w:val="22"/>
                <w:szCs w:val="22"/>
              </w:rPr>
              <w:t xml:space="preserve"> Continue</w:t>
            </w:r>
          </w:p>
          <w:p w14:paraId="0B851F0D" w14:textId="625A6EF7" w:rsidR="00D323E8" w:rsidRPr="003866E0" w:rsidRDefault="00D323E8" w:rsidP="00701528">
            <w:pPr>
              <w:ind w:left="959" w:hanging="959"/>
              <w:rPr>
                <w:rFonts w:ascii="Arial" w:hAnsi="Arial" w:cs="Arial"/>
                <w:i/>
                <w:sz w:val="22"/>
                <w:szCs w:val="22"/>
              </w:rPr>
            </w:pPr>
            <w:r w:rsidRPr="00D323E8">
              <w:rPr>
                <w:rFonts w:ascii="Arial" w:hAnsi="Arial" w:cs="Arial"/>
                <w:i/>
                <w:iCs/>
                <w:sz w:val="22"/>
                <w:szCs w:val="22"/>
              </w:rPr>
              <w:fldChar w:fldCharType="begin">
                <w:ffData>
                  <w:name w:val="Check40"/>
                  <w:enabled/>
                  <w:calcOnExit w:val="0"/>
                  <w:checkBox>
                    <w:sizeAuto/>
                    <w:default w:val="0"/>
                  </w:checkBox>
                </w:ffData>
              </w:fldChar>
            </w:r>
            <w:r w:rsidRPr="00D323E8">
              <w:rPr>
                <w:rFonts w:ascii="Arial" w:hAnsi="Arial" w:cs="Arial"/>
                <w:i/>
                <w:iCs/>
                <w:sz w:val="22"/>
                <w:szCs w:val="22"/>
              </w:rPr>
              <w:instrText xml:space="preserve"> FORMCHECKBOX </w:instrText>
            </w:r>
            <w:r w:rsidR="00254D9F">
              <w:rPr>
                <w:rFonts w:ascii="Arial" w:hAnsi="Arial" w:cs="Arial"/>
                <w:i/>
                <w:iCs/>
                <w:sz w:val="22"/>
                <w:szCs w:val="22"/>
              </w:rPr>
            </w:r>
            <w:r w:rsidR="00254D9F">
              <w:rPr>
                <w:rFonts w:ascii="Arial" w:hAnsi="Arial" w:cs="Arial"/>
                <w:i/>
                <w:iCs/>
                <w:sz w:val="22"/>
                <w:szCs w:val="22"/>
              </w:rPr>
              <w:fldChar w:fldCharType="separate"/>
            </w:r>
            <w:r w:rsidRPr="00D323E8">
              <w:rPr>
                <w:rFonts w:ascii="Arial" w:hAnsi="Arial" w:cs="Arial"/>
                <w:i/>
                <w:iCs/>
                <w:sz w:val="22"/>
                <w:szCs w:val="22"/>
              </w:rPr>
              <w:fldChar w:fldCharType="end"/>
            </w:r>
            <w:r w:rsidRPr="00D323E8">
              <w:rPr>
                <w:rFonts w:ascii="Arial" w:hAnsi="Arial" w:cs="Arial"/>
                <w:i/>
                <w:iCs/>
                <w:sz w:val="22"/>
                <w:szCs w:val="22"/>
              </w:rPr>
              <w:t xml:space="preserve"> Yes </w:t>
            </w:r>
            <w:r w:rsidRPr="00D323E8">
              <w:rPr>
                <w:rFonts w:ascii="Arial" w:hAnsi="Arial" w:cs="Arial"/>
                <w:i/>
                <w:iCs/>
                <w:sz w:val="22"/>
                <w:szCs w:val="22"/>
              </w:rPr>
              <w:sym w:font="Wingdings" w:char="F0E0"/>
            </w:r>
            <w:r w:rsidRPr="00D323E8">
              <w:rPr>
                <w:rFonts w:ascii="Arial" w:hAnsi="Arial" w:cs="Arial"/>
                <w:i/>
                <w:iCs/>
                <w:sz w:val="22"/>
                <w:szCs w:val="22"/>
              </w:rPr>
              <w:t xml:space="preserve"> </w:t>
            </w:r>
            <w:r w:rsidRPr="00D323E8">
              <w:rPr>
                <w:rFonts w:ascii="Arial" w:hAnsi="Arial" w:cs="Arial"/>
                <w:i/>
                <w:iCs/>
                <w:color w:val="FF0000"/>
                <w:sz w:val="22"/>
                <w:szCs w:val="22"/>
              </w:rPr>
              <w:t>Do</w:t>
            </w:r>
            <w:r w:rsidR="00CE1EA0">
              <w:rPr>
                <w:rFonts w:ascii="Arial" w:hAnsi="Arial" w:cs="Arial"/>
                <w:i/>
                <w:iCs/>
                <w:color w:val="FF0000"/>
                <w:sz w:val="22"/>
                <w:szCs w:val="22"/>
              </w:rPr>
              <w:t xml:space="preserve"> NOT use this form; use </w:t>
            </w:r>
            <w:r w:rsidR="00921849">
              <w:rPr>
                <w:rFonts w:ascii="Arial" w:hAnsi="Arial" w:cs="Arial"/>
                <w:i/>
                <w:iCs/>
                <w:color w:val="FF0000"/>
                <w:sz w:val="22"/>
                <w:szCs w:val="22"/>
              </w:rPr>
              <w:t>HRP-310 -</w:t>
            </w:r>
            <w:r w:rsidRPr="00D323E8">
              <w:rPr>
                <w:rFonts w:ascii="Arial" w:hAnsi="Arial" w:cs="Arial"/>
                <w:i/>
                <w:iCs/>
                <w:color w:val="FF0000"/>
                <w:sz w:val="22"/>
                <w:szCs w:val="22"/>
              </w:rPr>
              <w:t xml:space="preserve"> Worksheet – Human Research Determination Revised</w:t>
            </w:r>
            <w:r w:rsidR="00921849">
              <w:rPr>
                <w:rFonts w:ascii="Arial" w:hAnsi="Arial" w:cs="Arial"/>
                <w:i/>
                <w:iCs/>
                <w:color w:val="FF0000"/>
                <w:sz w:val="22"/>
                <w:szCs w:val="22"/>
              </w:rPr>
              <w:t xml:space="preserve"> Common Rule</w:t>
            </w:r>
            <w:r w:rsidRPr="00D323E8">
              <w:rPr>
                <w:rFonts w:ascii="Arial" w:hAnsi="Arial" w:cs="Arial"/>
                <w:i/>
                <w:iCs/>
                <w:color w:val="FF0000"/>
                <w:sz w:val="22"/>
                <w:szCs w:val="22"/>
              </w:rPr>
              <w:t>.</w:t>
            </w:r>
          </w:p>
        </w:tc>
      </w:tr>
      <w:tr w:rsidR="00A00F2A" w:rsidRPr="003866E0" w14:paraId="69776674" w14:textId="77777777" w:rsidTr="00560D8A">
        <w:tc>
          <w:tcPr>
            <w:tcW w:w="10516" w:type="dxa"/>
            <w:gridSpan w:val="3"/>
            <w:shd w:val="clear" w:color="auto" w:fill="D9D9D9" w:themeFill="background1" w:themeFillShade="D9"/>
            <w:tcMar>
              <w:top w:w="58" w:type="dxa"/>
              <w:left w:w="115" w:type="dxa"/>
              <w:bottom w:w="58" w:type="dxa"/>
              <w:right w:w="115" w:type="dxa"/>
            </w:tcMar>
          </w:tcPr>
          <w:p w14:paraId="132ABBE8" w14:textId="77777777" w:rsidR="00A00F2A" w:rsidRPr="00A00F2A" w:rsidRDefault="00A00F2A" w:rsidP="00A00F2A">
            <w:pPr>
              <w:jc w:val="center"/>
              <w:rPr>
                <w:rFonts w:ascii="Arial" w:hAnsi="Arial" w:cs="Arial"/>
                <w:b/>
                <w:sz w:val="22"/>
                <w:szCs w:val="22"/>
              </w:rPr>
            </w:pPr>
            <w:r w:rsidRPr="00A00F2A">
              <w:rPr>
                <w:rFonts w:ascii="Arial" w:hAnsi="Arial" w:cs="Arial"/>
                <w:b/>
                <w:sz w:val="22"/>
                <w:szCs w:val="22"/>
              </w:rPr>
              <w:t>Human Subject Research Definitions</w:t>
            </w:r>
          </w:p>
        </w:tc>
      </w:tr>
      <w:tr w:rsidR="005065C8" w:rsidRPr="003866E0" w14:paraId="0715CDA3" w14:textId="77777777" w:rsidTr="003866E0">
        <w:tc>
          <w:tcPr>
            <w:tcW w:w="10516" w:type="dxa"/>
            <w:gridSpan w:val="3"/>
            <w:tcMar>
              <w:top w:w="58" w:type="dxa"/>
              <w:left w:w="115" w:type="dxa"/>
              <w:bottom w:w="58" w:type="dxa"/>
              <w:right w:w="115" w:type="dxa"/>
            </w:tcMar>
          </w:tcPr>
          <w:p w14:paraId="24A272AB" w14:textId="77777777" w:rsidR="005065C8" w:rsidRPr="00F8639B" w:rsidRDefault="005065C8" w:rsidP="00D323E8">
            <w:pPr>
              <w:pStyle w:val="ListParagraph"/>
              <w:numPr>
                <w:ilvl w:val="0"/>
                <w:numId w:val="3"/>
              </w:numPr>
              <w:rPr>
                <w:rFonts w:ascii="Arial" w:hAnsi="Arial" w:cs="Arial"/>
                <w:b/>
                <w:sz w:val="22"/>
                <w:szCs w:val="22"/>
              </w:rPr>
            </w:pPr>
            <w:r w:rsidRPr="00F8639B">
              <w:rPr>
                <w:rFonts w:ascii="Arial" w:hAnsi="Arial" w:cs="Arial"/>
                <w:b/>
                <w:sz w:val="22"/>
                <w:szCs w:val="22"/>
              </w:rPr>
              <w:t>Select appropriate option and provide explanation.</w:t>
            </w:r>
          </w:p>
        </w:tc>
      </w:tr>
      <w:tr w:rsidR="00A06EC6" w:rsidRPr="003866E0" w14:paraId="0A70B094" w14:textId="77777777" w:rsidTr="003866E0">
        <w:trPr>
          <w:trHeight w:val="1450"/>
        </w:trPr>
        <w:tc>
          <w:tcPr>
            <w:tcW w:w="1649" w:type="dxa"/>
            <w:vMerge w:val="restart"/>
            <w:tcMar>
              <w:top w:w="58" w:type="dxa"/>
              <w:left w:w="115" w:type="dxa"/>
              <w:bottom w:w="58" w:type="dxa"/>
              <w:right w:w="115" w:type="dxa"/>
            </w:tcMar>
          </w:tcPr>
          <w:p w14:paraId="6A7E8C93" w14:textId="77777777" w:rsidR="00A06EC6" w:rsidRPr="003866E0" w:rsidRDefault="00A06EC6" w:rsidP="00A06EC6">
            <w:pPr>
              <w:ind w:left="274" w:hanging="274"/>
              <w:rPr>
                <w:rFonts w:ascii="Arial" w:hAnsi="Arial" w:cs="Arial"/>
                <w:sz w:val="22"/>
                <w:szCs w:val="22"/>
              </w:rPr>
            </w:pPr>
            <w:r w:rsidRPr="003866E0">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1"/>
            <w:r w:rsidRPr="003866E0">
              <w:rPr>
                <w:rFonts w:ascii="Arial" w:hAnsi="Arial" w:cs="Arial"/>
                <w:sz w:val="22"/>
                <w:szCs w:val="22"/>
              </w:rPr>
              <w:t xml:space="preserve"> </w:t>
            </w:r>
            <w:r w:rsidRPr="003866E0">
              <w:rPr>
                <w:rFonts w:ascii="Arial" w:hAnsi="Arial" w:cs="Arial"/>
                <w:b/>
                <w:sz w:val="22"/>
                <w:szCs w:val="22"/>
              </w:rPr>
              <w:t>Activity does not involve research</w:t>
            </w:r>
          </w:p>
          <w:p w14:paraId="13E3E39C" w14:textId="77777777" w:rsidR="00A06EC6" w:rsidRPr="003866E0" w:rsidRDefault="00A06EC6" w:rsidP="00A06EC6">
            <w:pPr>
              <w:rPr>
                <w:rFonts w:ascii="Arial" w:hAnsi="Arial" w:cs="Arial"/>
                <w:i/>
                <w:sz w:val="22"/>
                <w:szCs w:val="22"/>
              </w:rPr>
            </w:pPr>
          </w:p>
        </w:tc>
        <w:tc>
          <w:tcPr>
            <w:tcW w:w="8867" w:type="dxa"/>
            <w:gridSpan w:val="2"/>
            <w:tcMar>
              <w:top w:w="58" w:type="dxa"/>
              <w:left w:w="115" w:type="dxa"/>
              <w:bottom w:w="58" w:type="dxa"/>
              <w:right w:w="115" w:type="dxa"/>
            </w:tcMar>
          </w:tcPr>
          <w:p w14:paraId="289F82FB" w14:textId="77777777" w:rsidR="00A06EC6" w:rsidRPr="003866E0" w:rsidRDefault="00A06EC6" w:rsidP="00A06EC6">
            <w:pPr>
              <w:rPr>
                <w:rFonts w:ascii="Arial" w:hAnsi="Arial" w:cs="Arial"/>
                <w:sz w:val="22"/>
                <w:szCs w:val="22"/>
              </w:rPr>
            </w:pPr>
            <w:r w:rsidRPr="003866E0">
              <w:rPr>
                <w:rFonts w:ascii="Arial" w:hAnsi="Arial" w:cs="Arial"/>
                <w:i/>
                <w:sz w:val="22"/>
                <w:szCs w:val="22"/>
              </w:rPr>
              <w:t>Research</w:t>
            </w:r>
            <w:r w:rsidRPr="003866E0">
              <w:rPr>
                <w:rFonts w:ascii="Arial" w:hAnsi="Arial" w:cs="Arial"/>
                <w:sz w:val="22"/>
                <w:szCs w:val="22"/>
              </w:rPr>
              <w:t xml:space="preserve"> </w:t>
            </w:r>
            <w:r w:rsidRPr="003866E0">
              <w:rPr>
                <w:rFonts w:ascii="Arial" w:hAnsi="Arial" w:cs="Arial"/>
                <w:i/>
                <w:sz w:val="22"/>
                <w:szCs w:val="22"/>
              </w:rPr>
              <w:t>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tc>
      </w:tr>
      <w:tr w:rsidR="00A06EC6" w:rsidRPr="003866E0" w14:paraId="32717F6F" w14:textId="77777777" w:rsidTr="003866E0">
        <w:trPr>
          <w:cantSplit/>
          <w:trHeight w:val="1385"/>
        </w:trPr>
        <w:tc>
          <w:tcPr>
            <w:tcW w:w="1649" w:type="dxa"/>
            <w:vMerge/>
            <w:tcMar>
              <w:top w:w="58" w:type="dxa"/>
              <w:left w:w="115" w:type="dxa"/>
              <w:bottom w:w="58" w:type="dxa"/>
              <w:right w:w="115" w:type="dxa"/>
            </w:tcMar>
          </w:tcPr>
          <w:p w14:paraId="2032C5A1" w14:textId="77777777" w:rsidR="00A06EC6" w:rsidRPr="003866E0" w:rsidRDefault="00A06EC6" w:rsidP="00A06EC6">
            <w:pPr>
              <w:ind w:left="274" w:hanging="274"/>
              <w:rPr>
                <w:rFonts w:ascii="Arial" w:hAnsi="Arial" w:cs="Arial"/>
                <w:sz w:val="22"/>
                <w:szCs w:val="22"/>
              </w:rPr>
            </w:pPr>
          </w:p>
        </w:tc>
        <w:tc>
          <w:tcPr>
            <w:tcW w:w="502" w:type="dxa"/>
            <w:tcMar>
              <w:top w:w="58" w:type="dxa"/>
              <w:left w:w="115" w:type="dxa"/>
              <w:bottom w:w="58" w:type="dxa"/>
              <w:right w:w="115" w:type="dxa"/>
            </w:tcMar>
            <w:textDirection w:val="btLr"/>
          </w:tcPr>
          <w:p w14:paraId="56D47D3D" w14:textId="77777777" w:rsidR="00A06EC6" w:rsidRPr="003866E0" w:rsidRDefault="00A06EC6" w:rsidP="00A06EC6">
            <w:pPr>
              <w:ind w:left="113" w:right="113"/>
              <w:rPr>
                <w:rFonts w:ascii="Arial" w:hAnsi="Arial" w:cs="Arial"/>
                <w:i/>
                <w:sz w:val="22"/>
                <w:szCs w:val="22"/>
              </w:rPr>
            </w:pPr>
            <w:r w:rsidRPr="003866E0">
              <w:rPr>
                <w:rFonts w:ascii="Arial" w:hAnsi="Arial" w:cs="Arial"/>
                <w:sz w:val="22"/>
                <w:szCs w:val="22"/>
              </w:rPr>
              <w:t xml:space="preserve">Explanation </w:t>
            </w:r>
          </w:p>
        </w:tc>
        <w:tc>
          <w:tcPr>
            <w:tcW w:w="8365" w:type="dxa"/>
            <w:tcMar>
              <w:top w:w="58" w:type="dxa"/>
              <w:left w:w="115" w:type="dxa"/>
              <w:bottom w:w="58" w:type="dxa"/>
              <w:right w:w="115" w:type="dxa"/>
            </w:tcMar>
          </w:tcPr>
          <w:p w14:paraId="30D57F81"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3"/>
                  <w:enabled/>
                  <w:calcOnExit w:val="0"/>
                  <w:checkBox>
                    <w:sizeAuto/>
                    <w:default w:val="0"/>
                  </w:checkBox>
                </w:ffData>
              </w:fldChar>
            </w:r>
            <w:bookmarkStart w:id="2" w:name="Check33"/>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2"/>
            <w:r w:rsidRPr="003866E0">
              <w:rPr>
                <w:rFonts w:ascii="Arial" w:hAnsi="Arial" w:cs="Arial"/>
                <w:sz w:val="22"/>
                <w:szCs w:val="22"/>
              </w:rPr>
              <w:t xml:space="preserve"> The activity is a not a systematic investigation.</w:t>
            </w:r>
          </w:p>
          <w:p w14:paraId="09893263"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4"/>
                  <w:enabled/>
                  <w:calcOnExit w:val="0"/>
                  <w:checkBox>
                    <w:sizeAuto/>
                    <w:default w:val="0"/>
                    <w:checked w:val="0"/>
                  </w:checkBox>
                </w:ffData>
              </w:fldChar>
            </w:r>
            <w:bookmarkStart w:id="3" w:name="Check34"/>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3"/>
            <w:r w:rsidRPr="003866E0">
              <w:rPr>
                <w:rFonts w:ascii="Arial" w:hAnsi="Arial" w:cs="Arial"/>
                <w:sz w:val="22"/>
                <w:szCs w:val="22"/>
              </w:rPr>
              <w:t xml:space="preserve"> The activity is not designed to develop or contribute to generalizable knowledge.</w:t>
            </w:r>
          </w:p>
          <w:p w14:paraId="6F5EAE1E" w14:textId="77777777" w:rsidR="005065C8" w:rsidRPr="003866E0" w:rsidRDefault="005065C8" w:rsidP="005065C8">
            <w:pPr>
              <w:spacing w:line="283" w:lineRule="auto"/>
              <w:rPr>
                <w:rFonts w:ascii="Arial" w:hAnsi="Arial" w:cs="Arial"/>
                <w:sz w:val="22"/>
                <w:szCs w:val="22"/>
              </w:rPr>
            </w:pPr>
          </w:p>
          <w:p w14:paraId="1E4AB0E8" w14:textId="77777777" w:rsidR="005065C8" w:rsidRPr="003866E0" w:rsidRDefault="00985186" w:rsidP="006D716F">
            <w:pPr>
              <w:spacing w:line="283" w:lineRule="auto"/>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4"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A06EC6" w:rsidRPr="003866E0" w14:paraId="7EA2120A" w14:textId="77777777" w:rsidTr="003866E0">
        <w:trPr>
          <w:trHeight w:val="770"/>
        </w:trPr>
        <w:tc>
          <w:tcPr>
            <w:tcW w:w="1649" w:type="dxa"/>
            <w:vMerge w:val="restart"/>
            <w:tcMar>
              <w:top w:w="58" w:type="dxa"/>
              <w:left w:w="115" w:type="dxa"/>
              <w:bottom w:w="58" w:type="dxa"/>
              <w:right w:w="115" w:type="dxa"/>
            </w:tcMar>
          </w:tcPr>
          <w:p w14:paraId="4732A648" w14:textId="77777777" w:rsidR="00A06EC6" w:rsidRPr="003866E0" w:rsidRDefault="00A06EC6" w:rsidP="00A06EC6">
            <w:pPr>
              <w:ind w:left="360" w:hanging="360"/>
              <w:rPr>
                <w:rFonts w:ascii="Arial" w:hAnsi="Arial" w:cs="Arial"/>
                <w:sz w:val="22"/>
                <w:szCs w:val="22"/>
              </w:rPr>
            </w:pPr>
            <w:r w:rsidRPr="003866E0">
              <w:rPr>
                <w:rFonts w:ascii="Arial" w:hAnsi="Arial" w:cs="Arial"/>
                <w:sz w:val="22"/>
                <w:szCs w:val="22"/>
              </w:rPr>
              <w:fldChar w:fldCharType="begin">
                <w:ffData>
                  <w:name w:val="Check2"/>
                  <w:enabled/>
                  <w:calcOnExit w:val="0"/>
                  <w:checkBox>
                    <w:sizeAuto/>
                    <w:default w:val="0"/>
                  </w:checkBox>
                </w:ffData>
              </w:fldChar>
            </w:r>
            <w:bookmarkStart w:id="5" w:name="Check2"/>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5"/>
            <w:r w:rsidRPr="003866E0">
              <w:rPr>
                <w:rFonts w:ascii="Arial" w:hAnsi="Arial" w:cs="Arial"/>
                <w:sz w:val="22"/>
                <w:szCs w:val="22"/>
              </w:rPr>
              <w:t xml:space="preserve">  </w:t>
            </w:r>
            <w:r w:rsidRPr="003866E0">
              <w:rPr>
                <w:rFonts w:ascii="Arial" w:hAnsi="Arial" w:cs="Arial"/>
                <w:b/>
                <w:sz w:val="22"/>
                <w:szCs w:val="22"/>
              </w:rPr>
              <w:t>Research does not involve human subjects</w:t>
            </w:r>
          </w:p>
          <w:p w14:paraId="7D21F3A4" w14:textId="77777777" w:rsidR="00A06EC6" w:rsidRPr="003866E0" w:rsidRDefault="00A06EC6" w:rsidP="00A06EC6">
            <w:pPr>
              <w:rPr>
                <w:rFonts w:ascii="Arial" w:hAnsi="Arial" w:cs="Arial"/>
                <w:i/>
                <w:iCs/>
                <w:sz w:val="22"/>
                <w:szCs w:val="22"/>
              </w:rPr>
            </w:pPr>
          </w:p>
        </w:tc>
        <w:tc>
          <w:tcPr>
            <w:tcW w:w="8867" w:type="dxa"/>
            <w:gridSpan w:val="2"/>
            <w:tcMar>
              <w:top w:w="58" w:type="dxa"/>
              <w:left w:w="115" w:type="dxa"/>
              <w:bottom w:w="58" w:type="dxa"/>
              <w:right w:w="115" w:type="dxa"/>
            </w:tcMar>
          </w:tcPr>
          <w:p w14:paraId="1A8CD277" w14:textId="77777777" w:rsidR="00A06EC6" w:rsidRPr="003866E0" w:rsidRDefault="00A06EC6" w:rsidP="00A06EC6">
            <w:pPr>
              <w:rPr>
                <w:rFonts w:ascii="Arial" w:hAnsi="Arial" w:cs="Arial"/>
                <w:i/>
                <w:sz w:val="22"/>
                <w:szCs w:val="22"/>
              </w:rPr>
            </w:pPr>
            <w:r w:rsidRPr="003866E0">
              <w:rPr>
                <w:rFonts w:ascii="Arial" w:hAnsi="Arial" w:cs="Arial"/>
                <w:i/>
                <w:iCs/>
                <w:sz w:val="22"/>
                <w:szCs w:val="22"/>
              </w:rPr>
              <w:t>Human subject</w:t>
            </w:r>
            <w:r w:rsidRPr="003866E0">
              <w:rPr>
                <w:rFonts w:ascii="Arial" w:hAnsi="Arial" w:cs="Arial"/>
                <w:sz w:val="22"/>
                <w:szCs w:val="22"/>
              </w:rPr>
              <w:t xml:space="preserve"> </w:t>
            </w:r>
            <w:r w:rsidRPr="003866E0">
              <w:rPr>
                <w:rFonts w:ascii="Arial" w:hAnsi="Arial" w:cs="Arial"/>
                <w:i/>
                <w:sz w:val="22"/>
                <w:szCs w:val="22"/>
              </w:rPr>
              <w:t>means a living individual about whom an investigator (whether professional or student) conducting research obtains: (1) Data through intervention or interaction with the individual, or (2) Identifiable private information.</w:t>
            </w:r>
          </w:p>
          <w:p w14:paraId="2772EAAF" w14:textId="77777777" w:rsidR="00A06EC6" w:rsidRPr="003866E0" w:rsidRDefault="00A06EC6" w:rsidP="00A06EC6">
            <w:pPr>
              <w:rPr>
                <w:rFonts w:ascii="Arial" w:hAnsi="Arial" w:cs="Arial"/>
                <w:i/>
                <w:sz w:val="22"/>
                <w:szCs w:val="22"/>
              </w:rPr>
            </w:pPr>
          </w:p>
        </w:tc>
      </w:tr>
      <w:tr w:rsidR="00A06EC6" w:rsidRPr="003866E0" w14:paraId="211E34BE" w14:textId="77777777" w:rsidTr="003866E0">
        <w:trPr>
          <w:cantSplit/>
        </w:trPr>
        <w:tc>
          <w:tcPr>
            <w:tcW w:w="1649" w:type="dxa"/>
            <w:vMerge/>
            <w:tcMar>
              <w:top w:w="58" w:type="dxa"/>
              <w:left w:w="115" w:type="dxa"/>
              <w:bottom w:w="58" w:type="dxa"/>
              <w:right w:w="115" w:type="dxa"/>
            </w:tcMar>
          </w:tcPr>
          <w:p w14:paraId="2A9AFB00" w14:textId="77777777" w:rsidR="00A06EC6" w:rsidRPr="003866E0" w:rsidRDefault="00A06EC6" w:rsidP="00A06EC6">
            <w:pPr>
              <w:ind w:left="360" w:hanging="360"/>
              <w:rPr>
                <w:rFonts w:ascii="Arial" w:hAnsi="Arial" w:cs="Arial"/>
                <w:sz w:val="22"/>
                <w:szCs w:val="22"/>
              </w:rPr>
            </w:pPr>
          </w:p>
        </w:tc>
        <w:tc>
          <w:tcPr>
            <w:tcW w:w="502" w:type="dxa"/>
            <w:tcMar>
              <w:top w:w="58" w:type="dxa"/>
              <w:left w:w="115" w:type="dxa"/>
              <w:bottom w:w="58" w:type="dxa"/>
              <w:right w:w="115" w:type="dxa"/>
            </w:tcMar>
            <w:textDirection w:val="btLr"/>
          </w:tcPr>
          <w:p w14:paraId="169C0219" w14:textId="77777777" w:rsidR="00A06EC6" w:rsidRPr="003866E0" w:rsidRDefault="00A06EC6" w:rsidP="00A06EC6">
            <w:pPr>
              <w:ind w:left="113" w:right="113"/>
              <w:rPr>
                <w:rFonts w:ascii="Arial" w:hAnsi="Arial" w:cs="Arial"/>
                <w:i/>
                <w:iCs/>
                <w:sz w:val="22"/>
                <w:szCs w:val="22"/>
              </w:rPr>
            </w:pPr>
            <w:r w:rsidRPr="003866E0">
              <w:rPr>
                <w:rFonts w:ascii="Arial" w:hAnsi="Arial" w:cs="Arial"/>
                <w:sz w:val="22"/>
                <w:szCs w:val="22"/>
              </w:rPr>
              <w:t>Explanation</w:t>
            </w:r>
          </w:p>
        </w:tc>
        <w:tc>
          <w:tcPr>
            <w:tcW w:w="8365" w:type="dxa"/>
            <w:tcMar>
              <w:top w:w="58" w:type="dxa"/>
              <w:left w:w="115" w:type="dxa"/>
              <w:bottom w:w="58" w:type="dxa"/>
              <w:right w:w="115" w:type="dxa"/>
            </w:tcMar>
          </w:tcPr>
          <w:p w14:paraId="7A093D6A"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5"/>
                  <w:enabled/>
                  <w:calcOnExit w:val="0"/>
                  <w:checkBox>
                    <w:sizeAuto/>
                    <w:default w:val="0"/>
                  </w:checkBox>
                </w:ffData>
              </w:fldChar>
            </w:r>
            <w:bookmarkStart w:id="6" w:name="Check35"/>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6"/>
            <w:r w:rsidRPr="003866E0">
              <w:rPr>
                <w:rFonts w:ascii="Arial" w:hAnsi="Arial" w:cs="Arial"/>
                <w:sz w:val="22"/>
                <w:szCs w:val="22"/>
              </w:rPr>
              <w:t xml:space="preserve"> Living individuals are not involved.</w:t>
            </w:r>
          </w:p>
          <w:p w14:paraId="4F85FE86"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6"/>
                  <w:enabled/>
                  <w:calcOnExit w:val="0"/>
                  <w:checkBox>
                    <w:sizeAuto/>
                    <w:default w:val="0"/>
                  </w:checkBox>
                </w:ffData>
              </w:fldChar>
            </w:r>
            <w:bookmarkStart w:id="7" w:name="Check36"/>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7"/>
            <w:r w:rsidRPr="003866E0">
              <w:rPr>
                <w:rFonts w:ascii="Arial" w:hAnsi="Arial" w:cs="Arial"/>
                <w:sz w:val="22"/>
                <w:szCs w:val="22"/>
              </w:rPr>
              <w:t xml:space="preserve"> The activity is not “</w:t>
            </w:r>
            <w:r w:rsidRPr="003866E0">
              <w:rPr>
                <w:rFonts w:ascii="Arial" w:hAnsi="Arial" w:cs="Arial"/>
                <w:i/>
                <w:sz w:val="22"/>
                <w:szCs w:val="22"/>
              </w:rPr>
              <w:t>ABOUT</w:t>
            </w:r>
            <w:r w:rsidRPr="003866E0">
              <w:rPr>
                <w:rFonts w:ascii="Arial" w:hAnsi="Arial" w:cs="Arial"/>
                <w:sz w:val="22"/>
                <w:szCs w:val="22"/>
              </w:rPr>
              <w:t>” the living individual.</w:t>
            </w:r>
          </w:p>
          <w:p w14:paraId="62822DA0"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7"/>
                  <w:enabled/>
                  <w:calcOnExit w:val="0"/>
                  <w:checkBox>
                    <w:sizeAuto/>
                    <w:default w:val="0"/>
                  </w:checkBox>
                </w:ffData>
              </w:fldChar>
            </w:r>
            <w:bookmarkStart w:id="8" w:name="Check37"/>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8"/>
            <w:r w:rsidRPr="003866E0">
              <w:rPr>
                <w:rFonts w:ascii="Arial" w:hAnsi="Arial" w:cs="Arial"/>
                <w:sz w:val="22"/>
                <w:szCs w:val="22"/>
              </w:rPr>
              <w:t xml:space="preserve"> Will not obtain data through an intervention or interaction.</w:t>
            </w:r>
          </w:p>
          <w:p w14:paraId="371D2FE3" w14:textId="77777777" w:rsidR="00A06EC6" w:rsidRPr="003866E0" w:rsidRDefault="00A06EC6" w:rsidP="005065C8">
            <w:pPr>
              <w:spacing w:line="283" w:lineRule="auto"/>
              <w:rPr>
                <w:rFonts w:ascii="Arial" w:hAnsi="Arial" w:cs="Arial"/>
                <w:sz w:val="22"/>
                <w:szCs w:val="22"/>
              </w:rPr>
            </w:pPr>
            <w:r w:rsidRPr="003866E0">
              <w:rPr>
                <w:rFonts w:ascii="Arial" w:hAnsi="Arial" w:cs="Arial"/>
                <w:sz w:val="22"/>
                <w:szCs w:val="22"/>
              </w:rPr>
              <w:fldChar w:fldCharType="begin">
                <w:ffData>
                  <w:name w:val="Check38"/>
                  <w:enabled/>
                  <w:calcOnExit w:val="0"/>
                  <w:checkBox>
                    <w:sizeAuto/>
                    <w:default w:val="0"/>
                  </w:checkBox>
                </w:ffData>
              </w:fldChar>
            </w:r>
            <w:bookmarkStart w:id="9" w:name="Check38"/>
            <w:r w:rsidRPr="003866E0">
              <w:rPr>
                <w:rFonts w:ascii="Arial" w:hAnsi="Arial" w:cs="Arial"/>
                <w:sz w:val="22"/>
                <w:szCs w:val="22"/>
              </w:rPr>
              <w:instrText xml:space="preserve"> FORMCHECKBOX </w:instrText>
            </w:r>
            <w:r w:rsidR="00254D9F">
              <w:rPr>
                <w:rFonts w:ascii="Arial" w:hAnsi="Arial" w:cs="Arial"/>
                <w:sz w:val="22"/>
                <w:szCs w:val="22"/>
              </w:rPr>
            </w:r>
            <w:r w:rsidR="00254D9F">
              <w:rPr>
                <w:rFonts w:ascii="Arial" w:hAnsi="Arial" w:cs="Arial"/>
                <w:sz w:val="22"/>
                <w:szCs w:val="22"/>
              </w:rPr>
              <w:fldChar w:fldCharType="separate"/>
            </w:r>
            <w:r w:rsidRPr="003866E0">
              <w:rPr>
                <w:rFonts w:ascii="Arial" w:hAnsi="Arial" w:cs="Arial"/>
                <w:sz w:val="22"/>
                <w:szCs w:val="22"/>
              </w:rPr>
              <w:fldChar w:fldCharType="end"/>
            </w:r>
            <w:bookmarkEnd w:id="9"/>
            <w:r w:rsidRPr="003866E0">
              <w:rPr>
                <w:rFonts w:ascii="Arial" w:hAnsi="Arial" w:cs="Arial"/>
                <w:sz w:val="22"/>
                <w:szCs w:val="22"/>
              </w:rPr>
              <w:t xml:space="preserve"> Will not obtain identifiable private information.</w:t>
            </w:r>
          </w:p>
          <w:p w14:paraId="75C2EC5B" w14:textId="77777777" w:rsidR="00A06EC6" w:rsidRPr="003866E0" w:rsidRDefault="00A06EC6" w:rsidP="00A06EC6">
            <w:pPr>
              <w:rPr>
                <w:rFonts w:ascii="Arial" w:hAnsi="Arial" w:cs="Arial"/>
                <w:i/>
                <w:sz w:val="22"/>
                <w:szCs w:val="22"/>
              </w:rPr>
            </w:pPr>
          </w:p>
          <w:p w14:paraId="51F2578B" w14:textId="77777777" w:rsidR="005065C8" w:rsidRPr="003866E0" w:rsidRDefault="005065C8" w:rsidP="00A06EC6">
            <w:pPr>
              <w:rPr>
                <w:rFonts w:ascii="Arial" w:hAnsi="Arial" w:cs="Arial"/>
                <w:sz w:val="22"/>
                <w:szCs w:val="22"/>
              </w:rPr>
            </w:pPr>
            <w:r w:rsidRPr="003866E0">
              <w:rPr>
                <w:rFonts w:ascii="Arial" w:hAnsi="Arial" w:cs="Arial"/>
                <w:sz w:val="22"/>
                <w:szCs w:val="22"/>
              </w:rPr>
              <w:fldChar w:fldCharType="begin">
                <w:ffData>
                  <w:name w:val="Text52"/>
                  <w:enabled/>
                  <w:calcOnExit w:val="0"/>
                  <w:textInput/>
                </w:ffData>
              </w:fldChar>
            </w:r>
            <w:bookmarkStart w:id="10" w:name="Text52"/>
            <w:r w:rsidRPr="003866E0">
              <w:rPr>
                <w:rFonts w:ascii="Arial" w:hAnsi="Arial" w:cs="Arial"/>
                <w:sz w:val="22"/>
                <w:szCs w:val="22"/>
              </w:rPr>
              <w:instrText xml:space="preserve"> FORMTEXT </w:instrText>
            </w:r>
            <w:r w:rsidRPr="003866E0">
              <w:rPr>
                <w:rFonts w:ascii="Arial" w:hAnsi="Arial" w:cs="Arial"/>
                <w:sz w:val="22"/>
                <w:szCs w:val="22"/>
              </w:rPr>
            </w:r>
            <w:r w:rsidRPr="003866E0">
              <w:rPr>
                <w:rFonts w:ascii="Arial" w:hAnsi="Arial" w:cs="Arial"/>
                <w:sz w:val="22"/>
                <w:szCs w:val="22"/>
              </w:rPr>
              <w:fldChar w:fldCharType="separate"/>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noProof/>
                <w:sz w:val="22"/>
                <w:szCs w:val="22"/>
              </w:rPr>
              <w:t> </w:t>
            </w:r>
            <w:r w:rsidRPr="003866E0">
              <w:rPr>
                <w:rFonts w:ascii="Arial" w:hAnsi="Arial" w:cs="Arial"/>
                <w:sz w:val="22"/>
                <w:szCs w:val="22"/>
              </w:rPr>
              <w:fldChar w:fldCharType="end"/>
            </w:r>
            <w:bookmarkEnd w:id="10"/>
          </w:p>
          <w:p w14:paraId="59154C55" w14:textId="77777777" w:rsidR="00A06EC6" w:rsidRPr="003866E0" w:rsidRDefault="00A06EC6" w:rsidP="00A06EC6">
            <w:pPr>
              <w:rPr>
                <w:rFonts w:ascii="Arial" w:hAnsi="Arial" w:cs="Arial"/>
                <w:i/>
                <w:iCs/>
                <w:sz w:val="22"/>
                <w:szCs w:val="22"/>
              </w:rPr>
            </w:pPr>
          </w:p>
        </w:tc>
      </w:tr>
    </w:tbl>
    <w:p w14:paraId="1EDA2B07" w14:textId="77777777" w:rsidR="00A06EC6" w:rsidRPr="003866E0" w:rsidRDefault="00A06EC6" w:rsidP="00F37856">
      <w:pPr>
        <w:spacing w:after="120"/>
        <w:ind w:left="274" w:hanging="274"/>
        <w:rPr>
          <w:rFonts w:ascii="Arial" w:hAnsi="Arial" w:cs="Arial"/>
          <w:b/>
          <w:sz w:val="22"/>
          <w:szCs w:val="22"/>
        </w:rPr>
      </w:pPr>
    </w:p>
    <w:p w14:paraId="32B16264" w14:textId="77777777" w:rsidR="00A06EC6" w:rsidRPr="003866E0" w:rsidRDefault="00A06EC6">
      <w:pPr>
        <w:rPr>
          <w:rFonts w:ascii="Arial" w:hAnsi="Arial" w:cs="Arial"/>
          <w:sz w:val="22"/>
          <w:szCs w:val="22"/>
        </w:rPr>
      </w:pPr>
    </w:p>
    <w:p w14:paraId="5A186EAB" w14:textId="43F6C14B" w:rsidR="008F5DAF" w:rsidRPr="003866E0" w:rsidRDefault="008F5DAF" w:rsidP="008F5DAF">
      <w:pPr>
        <w:rPr>
          <w:rFonts w:ascii="Arial" w:hAnsi="Arial" w:cs="Arial"/>
          <w:sz w:val="22"/>
          <w:szCs w:val="22"/>
        </w:rPr>
      </w:pPr>
      <w:r w:rsidRPr="003866E0">
        <w:rPr>
          <w:rFonts w:ascii="Arial" w:hAnsi="Arial" w:cs="Arial"/>
          <w:sz w:val="22"/>
          <w:szCs w:val="22"/>
        </w:rPr>
        <w:t xml:space="preserve">Comments: </w:t>
      </w:r>
      <w:r w:rsidR="00560D8A">
        <w:rPr>
          <w:rFonts w:ascii="Arial" w:hAnsi="Arial" w:cs="Arial"/>
          <w:sz w:val="22"/>
          <w:szCs w:val="22"/>
        </w:rPr>
        <w:fldChar w:fldCharType="begin">
          <w:ffData>
            <w:name w:val="Text55"/>
            <w:enabled/>
            <w:calcOnExit w:val="0"/>
            <w:textInput/>
          </w:ffData>
        </w:fldChar>
      </w:r>
      <w:bookmarkStart w:id="11" w:name="Text55"/>
      <w:r w:rsidR="00560D8A">
        <w:rPr>
          <w:rFonts w:ascii="Arial" w:hAnsi="Arial" w:cs="Arial"/>
          <w:sz w:val="22"/>
          <w:szCs w:val="22"/>
        </w:rPr>
        <w:instrText xml:space="preserve"> FORMTEXT </w:instrText>
      </w:r>
      <w:r w:rsidR="00560D8A">
        <w:rPr>
          <w:rFonts w:ascii="Arial" w:hAnsi="Arial" w:cs="Arial"/>
          <w:sz w:val="22"/>
          <w:szCs w:val="22"/>
        </w:rPr>
      </w:r>
      <w:r w:rsidR="00560D8A">
        <w:rPr>
          <w:rFonts w:ascii="Arial" w:hAnsi="Arial" w:cs="Arial"/>
          <w:sz w:val="22"/>
          <w:szCs w:val="22"/>
        </w:rPr>
        <w:fldChar w:fldCharType="separate"/>
      </w:r>
      <w:r w:rsidR="00560D8A">
        <w:rPr>
          <w:rFonts w:ascii="Arial" w:hAnsi="Arial" w:cs="Arial"/>
          <w:noProof/>
          <w:sz w:val="22"/>
          <w:szCs w:val="22"/>
        </w:rPr>
        <w:t> </w:t>
      </w:r>
      <w:r w:rsidR="00560D8A">
        <w:rPr>
          <w:rFonts w:ascii="Arial" w:hAnsi="Arial" w:cs="Arial"/>
          <w:noProof/>
          <w:sz w:val="22"/>
          <w:szCs w:val="22"/>
        </w:rPr>
        <w:t> </w:t>
      </w:r>
      <w:r w:rsidR="00560D8A">
        <w:rPr>
          <w:rFonts w:ascii="Arial" w:hAnsi="Arial" w:cs="Arial"/>
          <w:noProof/>
          <w:sz w:val="22"/>
          <w:szCs w:val="22"/>
        </w:rPr>
        <w:t> </w:t>
      </w:r>
      <w:r w:rsidR="00560D8A">
        <w:rPr>
          <w:rFonts w:ascii="Arial" w:hAnsi="Arial" w:cs="Arial"/>
          <w:noProof/>
          <w:sz w:val="22"/>
          <w:szCs w:val="22"/>
        </w:rPr>
        <w:t> </w:t>
      </w:r>
      <w:r w:rsidR="00560D8A">
        <w:rPr>
          <w:rFonts w:ascii="Arial" w:hAnsi="Arial" w:cs="Arial"/>
          <w:noProof/>
          <w:sz w:val="22"/>
          <w:szCs w:val="22"/>
        </w:rPr>
        <w:t> </w:t>
      </w:r>
      <w:r w:rsidR="00560D8A">
        <w:rPr>
          <w:rFonts w:ascii="Arial" w:hAnsi="Arial" w:cs="Arial"/>
          <w:sz w:val="22"/>
          <w:szCs w:val="22"/>
        </w:rPr>
        <w:fldChar w:fldCharType="end"/>
      </w:r>
      <w:bookmarkEnd w:id="11"/>
    </w:p>
    <w:p w14:paraId="765A75E0" w14:textId="77777777" w:rsidR="008F5DAF" w:rsidRPr="003866E0" w:rsidRDefault="008F5DAF" w:rsidP="008F5DAF">
      <w:pPr>
        <w:rPr>
          <w:rFonts w:ascii="Arial" w:hAnsi="Arial" w:cs="Arial"/>
          <w:sz w:val="22"/>
          <w:szCs w:val="22"/>
        </w:rPr>
      </w:pPr>
    </w:p>
    <w:p w14:paraId="076917D3" w14:textId="77777777" w:rsidR="008F5DAF" w:rsidRPr="003866E0" w:rsidRDefault="008F5DAF" w:rsidP="008F5DA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239"/>
        <w:gridCol w:w="810"/>
        <w:gridCol w:w="1890"/>
        <w:gridCol w:w="3955"/>
      </w:tblGrid>
      <w:tr w:rsidR="008F5DAF" w:rsidRPr="003866E0" w14:paraId="26DE9094" w14:textId="77777777" w:rsidTr="005065C8">
        <w:tc>
          <w:tcPr>
            <w:tcW w:w="10790" w:type="dxa"/>
            <w:gridSpan w:val="5"/>
            <w:tcBorders>
              <w:top w:val="single" w:sz="4" w:space="0" w:color="auto"/>
              <w:left w:val="single" w:sz="4" w:space="0" w:color="auto"/>
              <w:bottom w:val="nil"/>
              <w:right w:val="single" w:sz="4" w:space="0" w:color="auto"/>
            </w:tcBorders>
            <w:shd w:val="clear" w:color="auto" w:fill="auto"/>
          </w:tcPr>
          <w:p w14:paraId="65C3C075" w14:textId="77777777" w:rsidR="008F5DAF" w:rsidRPr="003866E0" w:rsidRDefault="005065C8" w:rsidP="00754FBE">
            <w:pPr>
              <w:spacing w:before="120"/>
              <w:rPr>
                <w:rFonts w:ascii="Arial" w:hAnsi="Arial" w:cs="Arial"/>
                <w:sz w:val="22"/>
                <w:szCs w:val="22"/>
              </w:rPr>
            </w:pPr>
            <w:r w:rsidRPr="003866E0">
              <w:rPr>
                <w:rFonts w:ascii="Arial" w:hAnsi="Arial" w:cs="Arial"/>
                <w:sz w:val="22"/>
                <w:szCs w:val="22"/>
              </w:rPr>
              <w:t>D</w:t>
            </w:r>
            <w:r w:rsidR="008F5DAF" w:rsidRPr="003866E0">
              <w:rPr>
                <w:rFonts w:ascii="Arial" w:hAnsi="Arial" w:cs="Arial"/>
                <w:sz w:val="22"/>
                <w:szCs w:val="22"/>
              </w:rPr>
              <w:t>etermination made by:</w:t>
            </w:r>
          </w:p>
          <w:p w14:paraId="21BB3B4C" w14:textId="77777777" w:rsidR="008F5DAF" w:rsidRPr="003866E0" w:rsidRDefault="008F5DAF" w:rsidP="008F5DAF">
            <w:pPr>
              <w:rPr>
                <w:rFonts w:ascii="Arial" w:hAnsi="Arial" w:cs="Arial"/>
                <w:sz w:val="22"/>
                <w:szCs w:val="22"/>
              </w:rPr>
            </w:pPr>
          </w:p>
        </w:tc>
      </w:tr>
      <w:tr w:rsidR="003866E0" w:rsidRPr="003866E0" w14:paraId="45471605" w14:textId="77777777" w:rsidTr="003866E0">
        <w:tc>
          <w:tcPr>
            <w:tcW w:w="896" w:type="dxa"/>
            <w:tcBorders>
              <w:top w:val="nil"/>
              <w:left w:val="single" w:sz="4" w:space="0" w:color="auto"/>
              <w:bottom w:val="nil"/>
              <w:right w:val="nil"/>
            </w:tcBorders>
            <w:shd w:val="clear" w:color="auto" w:fill="auto"/>
            <w:vAlign w:val="bottom"/>
          </w:tcPr>
          <w:p w14:paraId="435D398F" w14:textId="77777777" w:rsidR="003866E0" w:rsidRPr="003866E0" w:rsidRDefault="003866E0" w:rsidP="008F5DAF">
            <w:pPr>
              <w:rPr>
                <w:rFonts w:ascii="Arial" w:hAnsi="Arial" w:cs="Arial"/>
                <w:sz w:val="22"/>
                <w:szCs w:val="22"/>
              </w:rPr>
            </w:pPr>
            <w:r w:rsidRPr="003866E0">
              <w:rPr>
                <w:rFonts w:ascii="Arial" w:hAnsi="Arial" w:cs="Arial"/>
                <w:sz w:val="22"/>
                <w:szCs w:val="22"/>
              </w:rPr>
              <w:t>Name:</w:t>
            </w:r>
          </w:p>
        </w:tc>
        <w:tc>
          <w:tcPr>
            <w:tcW w:w="3239" w:type="dxa"/>
            <w:tcBorders>
              <w:top w:val="nil"/>
              <w:left w:val="nil"/>
              <w:bottom w:val="nil"/>
              <w:right w:val="nil"/>
            </w:tcBorders>
            <w:shd w:val="clear" w:color="auto" w:fill="auto"/>
            <w:vAlign w:val="bottom"/>
          </w:tcPr>
          <w:p w14:paraId="6A75FAD6" w14:textId="77777777" w:rsidR="003866E0" w:rsidRPr="003866E0" w:rsidRDefault="00985186" w:rsidP="0075320E">
            <w:pPr>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2"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810" w:type="dxa"/>
            <w:tcBorders>
              <w:top w:val="nil"/>
              <w:left w:val="nil"/>
              <w:bottom w:val="nil"/>
              <w:right w:val="nil"/>
            </w:tcBorders>
            <w:shd w:val="clear" w:color="auto" w:fill="auto"/>
            <w:vAlign w:val="bottom"/>
          </w:tcPr>
          <w:p w14:paraId="4B24E66B" w14:textId="77777777" w:rsidR="003866E0" w:rsidRPr="003866E0" w:rsidRDefault="003866E0" w:rsidP="008F5DAF">
            <w:pPr>
              <w:rPr>
                <w:rFonts w:ascii="Arial" w:hAnsi="Arial" w:cs="Arial"/>
                <w:sz w:val="22"/>
                <w:szCs w:val="22"/>
              </w:rPr>
            </w:pPr>
            <w:r w:rsidRPr="003866E0">
              <w:rPr>
                <w:rFonts w:ascii="Arial" w:hAnsi="Arial" w:cs="Arial"/>
                <w:sz w:val="22"/>
                <w:szCs w:val="22"/>
              </w:rPr>
              <w:t>Date:</w:t>
            </w:r>
          </w:p>
        </w:tc>
        <w:tc>
          <w:tcPr>
            <w:tcW w:w="1890" w:type="dxa"/>
            <w:tcBorders>
              <w:top w:val="nil"/>
              <w:left w:val="nil"/>
              <w:bottom w:val="nil"/>
              <w:right w:val="nil"/>
            </w:tcBorders>
            <w:shd w:val="clear" w:color="auto" w:fill="auto"/>
            <w:vAlign w:val="bottom"/>
          </w:tcPr>
          <w:p w14:paraId="61A86851" w14:textId="77777777" w:rsidR="003866E0" w:rsidRPr="003866E0" w:rsidRDefault="003866E0" w:rsidP="0075320E">
            <w:pPr>
              <w:rPr>
                <w:rFonts w:ascii="Arial" w:hAnsi="Arial" w:cs="Arial"/>
                <w:sz w:val="22"/>
                <w:szCs w:val="22"/>
              </w:rPr>
            </w:pPr>
            <w:r w:rsidRPr="003866E0">
              <w:rPr>
                <w:rFonts w:ascii="Arial" w:hAnsi="Arial" w:cs="Arial"/>
                <w:sz w:val="22"/>
                <w:szCs w:val="22"/>
              </w:rPr>
              <w:fldChar w:fldCharType="begin">
                <w:ffData>
                  <w:name w:val="Text48"/>
                  <w:enabled/>
                  <w:calcOnExit w:val="0"/>
                  <w:textInput/>
                </w:ffData>
              </w:fldChar>
            </w:r>
            <w:bookmarkStart w:id="13" w:name="Text48"/>
            <w:r w:rsidRPr="003866E0">
              <w:rPr>
                <w:rFonts w:ascii="Arial" w:hAnsi="Arial" w:cs="Arial"/>
                <w:sz w:val="22"/>
                <w:szCs w:val="22"/>
              </w:rPr>
              <w:instrText xml:space="preserve"> FORMTEXT </w:instrText>
            </w:r>
            <w:r w:rsidRPr="003866E0">
              <w:rPr>
                <w:rFonts w:ascii="Arial" w:hAnsi="Arial" w:cs="Arial"/>
                <w:sz w:val="22"/>
                <w:szCs w:val="22"/>
              </w:rPr>
            </w:r>
            <w:r w:rsidRPr="003866E0">
              <w:rPr>
                <w:rFonts w:ascii="Arial" w:hAnsi="Arial" w:cs="Arial"/>
                <w:sz w:val="22"/>
                <w:szCs w:val="22"/>
              </w:rPr>
              <w:fldChar w:fldCharType="separate"/>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0075320E">
              <w:rPr>
                <w:rFonts w:ascii="Arial" w:hAnsi="Arial" w:cs="Arial"/>
                <w:sz w:val="22"/>
                <w:szCs w:val="22"/>
              </w:rPr>
              <w:t> </w:t>
            </w:r>
            <w:r w:rsidRPr="003866E0">
              <w:rPr>
                <w:rFonts w:ascii="Arial" w:hAnsi="Arial" w:cs="Arial"/>
                <w:sz w:val="22"/>
                <w:szCs w:val="22"/>
              </w:rPr>
              <w:fldChar w:fldCharType="end"/>
            </w:r>
            <w:bookmarkEnd w:id="13"/>
          </w:p>
        </w:tc>
        <w:tc>
          <w:tcPr>
            <w:tcW w:w="3955" w:type="dxa"/>
            <w:tcBorders>
              <w:top w:val="nil"/>
              <w:left w:val="nil"/>
              <w:bottom w:val="nil"/>
              <w:right w:val="single" w:sz="4" w:space="0" w:color="auto"/>
            </w:tcBorders>
            <w:shd w:val="clear" w:color="auto" w:fill="auto"/>
            <w:vAlign w:val="bottom"/>
          </w:tcPr>
          <w:p w14:paraId="14B6D647" w14:textId="77777777" w:rsidR="003866E0" w:rsidRPr="003866E0" w:rsidRDefault="003866E0" w:rsidP="008F5DAF">
            <w:pPr>
              <w:rPr>
                <w:rFonts w:ascii="Arial" w:hAnsi="Arial" w:cs="Arial"/>
                <w:sz w:val="22"/>
                <w:szCs w:val="22"/>
              </w:rPr>
            </w:pPr>
          </w:p>
        </w:tc>
      </w:tr>
      <w:tr w:rsidR="008F5DAF" w:rsidRPr="003866E0" w14:paraId="3B9353F5" w14:textId="77777777" w:rsidTr="005065C8">
        <w:trPr>
          <w:trHeight w:val="144"/>
        </w:trPr>
        <w:tc>
          <w:tcPr>
            <w:tcW w:w="10790" w:type="dxa"/>
            <w:gridSpan w:val="5"/>
            <w:tcBorders>
              <w:top w:val="nil"/>
              <w:left w:val="single" w:sz="4" w:space="0" w:color="auto"/>
              <w:bottom w:val="nil"/>
              <w:right w:val="single" w:sz="4" w:space="0" w:color="auto"/>
            </w:tcBorders>
            <w:shd w:val="clear" w:color="auto" w:fill="auto"/>
            <w:vAlign w:val="bottom"/>
          </w:tcPr>
          <w:p w14:paraId="53248872" w14:textId="77777777" w:rsidR="008F5DAF" w:rsidRPr="003866E0" w:rsidRDefault="008F5DAF" w:rsidP="008F5DAF">
            <w:pPr>
              <w:rPr>
                <w:rFonts w:ascii="Arial" w:hAnsi="Arial" w:cs="Arial"/>
                <w:sz w:val="22"/>
                <w:szCs w:val="22"/>
              </w:rPr>
            </w:pPr>
          </w:p>
        </w:tc>
      </w:tr>
      <w:tr w:rsidR="008F5DAF" w:rsidRPr="003866E0" w14:paraId="4E53D8B8" w14:textId="77777777" w:rsidTr="005065C8">
        <w:tc>
          <w:tcPr>
            <w:tcW w:w="10790" w:type="dxa"/>
            <w:gridSpan w:val="5"/>
            <w:tcBorders>
              <w:top w:val="nil"/>
              <w:left w:val="single" w:sz="4" w:space="0" w:color="auto"/>
              <w:bottom w:val="single" w:sz="4" w:space="0" w:color="auto"/>
              <w:right w:val="single" w:sz="4" w:space="0" w:color="auto"/>
            </w:tcBorders>
            <w:shd w:val="clear" w:color="auto" w:fill="auto"/>
          </w:tcPr>
          <w:p w14:paraId="1E08AFFA" w14:textId="77777777" w:rsidR="008F5DAF" w:rsidRPr="003866E0" w:rsidRDefault="008F5DAF" w:rsidP="008F5DAF">
            <w:pPr>
              <w:rPr>
                <w:rFonts w:ascii="Arial" w:hAnsi="Arial" w:cs="Arial"/>
                <w:sz w:val="22"/>
                <w:szCs w:val="22"/>
              </w:rPr>
            </w:pPr>
          </w:p>
        </w:tc>
      </w:tr>
    </w:tbl>
    <w:p w14:paraId="01ADEEF4" w14:textId="77777777" w:rsidR="00847F30" w:rsidRPr="00780B99" w:rsidRDefault="00847F30" w:rsidP="00847F30">
      <w:pPr>
        <w:rPr>
          <w:rFonts w:ascii="Arial" w:hAnsi="Arial" w:cs="Arial"/>
          <w:sz w:val="20"/>
          <w:szCs w:val="20"/>
        </w:rPr>
      </w:pPr>
    </w:p>
    <w:sectPr w:rsidR="00847F30" w:rsidRPr="00780B99" w:rsidSect="00847F30">
      <w:headerReference w:type="even" r:id="rId7"/>
      <w:headerReference w:type="default" r:id="rId8"/>
      <w:footerReference w:type="even" r:id="rId9"/>
      <w:footerReference w:type="default" r:id="rId10"/>
      <w:headerReference w:type="first" r:id="rId11"/>
      <w:footerReference w:type="first" r:id="rId12"/>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905E7" w14:textId="77777777" w:rsidR="00254D9F" w:rsidRDefault="00254D9F">
      <w:r>
        <w:separator/>
      </w:r>
    </w:p>
  </w:endnote>
  <w:endnote w:type="continuationSeparator" w:id="0">
    <w:p w14:paraId="0C78C498" w14:textId="77777777" w:rsidR="00254D9F" w:rsidRDefault="0025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C955" w14:textId="77777777" w:rsidR="008C186A" w:rsidRDefault="008C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272F" w14:textId="1DE85099" w:rsidR="00D87183" w:rsidRPr="009A5EFD" w:rsidRDefault="001836F7" w:rsidP="009515E5">
    <w:pPr>
      <w:pStyle w:val="Footer"/>
      <w:rPr>
        <w:rFonts w:ascii="Arial" w:hAnsi="Arial" w:cs="Arial"/>
        <w:i/>
        <w:sz w:val="20"/>
        <w:szCs w:val="20"/>
      </w:rPr>
    </w:pPr>
    <w:r>
      <w:rPr>
        <w:rFonts w:ascii="Arial" w:hAnsi="Arial" w:cs="Arial"/>
        <w:i/>
        <w:sz w:val="20"/>
        <w:szCs w:val="20"/>
      </w:rPr>
      <w:t>V</w:t>
    </w:r>
    <w:r w:rsidR="005065C8">
      <w:rPr>
        <w:rFonts w:ascii="Arial" w:hAnsi="Arial" w:cs="Arial"/>
        <w:i/>
        <w:sz w:val="20"/>
        <w:szCs w:val="20"/>
      </w:rPr>
      <w:t>1</w:t>
    </w:r>
    <w:r w:rsidR="00985186">
      <w:rPr>
        <w:rFonts w:ascii="Arial" w:hAnsi="Arial" w:cs="Arial"/>
        <w:i/>
        <w:sz w:val="20"/>
        <w:szCs w:val="20"/>
      </w:rPr>
      <w:t>9</w:t>
    </w:r>
    <w:r w:rsidR="005065C8">
      <w:rPr>
        <w:rFonts w:ascii="Arial" w:hAnsi="Arial" w:cs="Arial"/>
        <w:i/>
        <w:sz w:val="20"/>
        <w:szCs w:val="20"/>
      </w:rPr>
      <w:t>-01</w:t>
    </w:r>
    <w:r>
      <w:rPr>
        <w:rFonts w:ascii="Arial" w:hAnsi="Arial" w:cs="Arial"/>
        <w:i/>
        <w:sz w:val="20"/>
        <w:szCs w:val="20"/>
      </w:rPr>
      <w:t xml:space="preserve"> (</w:t>
    </w:r>
    <w:r w:rsidR="008C186A">
      <w:rPr>
        <w:rFonts w:ascii="Arial" w:hAnsi="Arial" w:cs="Arial"/>
        <w:i/>
        <w:sz w:val="20"/>
        <w:szCs w:val="20"/>
      </w:rPr>
      <w:t>1-20</w:t>
    </w:r>
    <w:r w:rsidR="00985186">
      <w:rPr>
        <w:rFonts w:ascii="Arial" w:hAnsi="Arial" w:cs="Arial"/>
        <w:i/>
        <w:sz w:val="20"/>
        <w:szCs w:val="20"/>
      </w:rPr>
      <w:t>-2019</w:t>
    </w:r>
    <w:r>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5986" w14:textId="77777777" w:rsidR="008C186A" w:rsidRDefault="008C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D988" w14:textId="77777777" w:rsidR="00254D9F" w:rsidRDefault="00254D9F">
      <w:r>
        <w:separator/>
      </w:r>
    </w:p>
  </w:footnote>
  <w:footnote w:type="continuationSeparator" w:id="0">
    <w:p w14:paraId="119CDE9C" w14:textId="77777777" w:rsidR="00254D9F" w:rsidRDefault="0025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6E0F" w14:textId="77777777" w:rsidR="008C186A" w:rsidRDefault="008C1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CEC5" w14:textId="77777777" w:rsidR="0008713A" w:rsidRDefault="009A21A5" w:rsidP="00123DC8">
    <w:pPr>
      <w:pStyle w:val="Header"/>
      <w:jc w:val="center"/>
      <w:rPr>
        <w:rFonts w:ascii="Arial" w:hAnsi="Arial" w:cs="Arial"/>
        <w:b/>
      </w:rPr>
    </w:pPr>
    <w:r w:rsidRPr="003866E0">
      <w:rPr>
        <w:rFonts w:ascii="Arial" w:hAnsi="Arial" w:cs="Arial"/>
        <w:b/>
      </w:rPr>
      <w:t>HRP-310 - Worksheet - Human Research Determination</w:t>
    </w:r>
  </w:p>
  <w:p w14:paraId="4A674D3B" w14:textId="77777777" w:rsidR="00985186" w:rsidRDefault="00391C6D" w:rsidP="00123DC8">
    <w:pPr>
      <w:pStyle w:val="Header"/>
      <w:jc w:val="center"/>
      <w:rPr>
        <w:rFonts w:ascii="Arial" w:hAnsi="Arial" w:cs="Arial"/>
        <w:b/>
      </w:rPr>
    </w:pPr>
    <w:r>
      <w:rPr>
        <w:rFonts w:ascii="Arial" w:hAnsi="Arial" w:cs="Arial"/>
        <w:b/>
      </w:rPr>
      <w:t>Pre-2018 Common Rule Requirements</w:t>
    </w:r>
  </w:p>
  <w:p w14:paraId="780ABF53" w14:textId="77777777" w:rsidR="00391C6D" w:rsidRPr="003866E0" w:rsidRDefault="00391C6D" w:rsidP="00123DC8">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7057" w14:textId="77777777" w:rsidR="008C186A" w:rsidRDefault="008C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40150C"/>
    <w:multiLevelType w:val="hybridMultilevel"/>
    <w:tmpl w:val="86A27F68"/>
    <w:lvl w:ilvl="0" w:tplc="73F2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6E47C4"/>
    <w:multiLevelType w:val="hybridMultilevel"/>
    <w:tmpl w:val="D4988286"/>
    <w:lvl w:ilvl="0" w:tplc="A238D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5pvcL5AbJOwOZ/1RsQEApba2mNaZ9q28OTceHqonLmoOHYeNI87fK1yweHvrmPh0RZmf2vdWr0udEaViQvMw==" w:salt="/O9cGk+IHP6Nw0Vp+F0S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30"/>
    <w:rsid w:val="0000420E"/>
    <w:rsid w:val="0008713A"/>
    <w:rsid w:val="00096343"/>
    <w:rsid w:val="000A7963"/>
    <w:rsid w:val="0010106E"/>
    <w:rsid w:val="00104AD7"/>
    <w:rsid w:val="00123DC8"/>
    <w:rsid w:val="00132091"/>
    <w:rsid w:val="00133017"/>
    <w:rsid w:val="001603B5"/>
    <w:rsid w:val="001630C6"/>
    <w:rsid w:val="001836F7"/>
    <w:rsid w:val="00193A1D"/>
    <w:rsid w:val="001970D9"/>
    <w:rsid w:val="001A599D"/>
    <w:rsid w:val="001C6AD8"/>
    <w:rsid w:val="001D38BC"/>
    <w:rsid w:val="001E6D0C"/>
    <w:rsid w:val="001F57AC"/>
    <w:rsid w:val="00246230"/>
    <w:rsid w:val="00254D9F"/>
    <w:rsid w:val="002A5D7C"/>
    <w:rsid w:val="0035557A"/>
    <w:rsid w:val="00360A5D"/>
    <w:rsid w:val="0036167F"/>
    <w:rsid w:val="003866E0"/>
    <w:rsid w:val="00391C6D"/>
    <w:rsid w:val="004567A3"/>
    <w:rsid w:val="004955F7"/>
    <w:rsid w:val="004A663C"/>
    <w:rsid w:val="004C751F"/>
    <w:rsid w:val="004E25D9"/>
    <w:rsid w:val="004F0D54"/>
    <w:rsid w:val="004F5FDC"/>
    <w:rsid w:val="005065C8"/>
    <w:rsid w:val="00510F7A"/>
    <w:rsid w:val="00515D4D"/>
    <w:rsid w:val="00560D8A"/>
    <w:rsid w:val="005657EA"/>
    <w:rsid w:val="00567B56"/>
    <w:rsid w:val="005A0D57"/>
    <w:rsid w:val="005D0EDC"/>
    <w:rsid w:val="006119D6"/>
    <w:rsid w:val="0061427C"/>
    <w:rsid w:val="006438FA"/>
    <w:rsid w:val="00654FAA"/>
    <w:rsid w:val="006B35D6"/>
    <w:rsid w:val="006D716F"/>
    <w:rsid w:val="00701528"/>
    <w:rsid w:val="0075320E"/>
    <w:rsid w:val="0075350B"/>
    <w:rsid w:val="00754FBE"/>
    <w:rsid w:val="007561FB"/>
    <w:rsid w:val="007627FE"/>
    <w:rsid w:val="00780B99"/>
    <w:rsid w:val="00782432"/>
    <w:rsid w:val="00784186"/>
    <w:rsid w:val="00825257"/>
    <w:rsid w:val="00847F30"/>
    <w:rsid w:val="008705F8"/>
    <w:rsid w:val="008A1153"/>
    <w:rsid w:val="008C186A"/>
    <w:rsid w:val="008C7467"/>
    <w:rsid w:val="008F5DAF"/>
    <w:rsid w:val="00903317"/>
    <w:rsid w:val="00921849"/>
    <w:rsid w:val="009515E5"/>
    <w:rsid w:val="009557BA"/>
    <w:rsid w:val="00980826"/>
    <w:rsid w:val="00985186"/>
    <w:rsid w:val="009A21A5"/>
    <w:rsid w:val="009A5EFD"/>
    <w:rsid w:val="009B05F8"/>
    <w:rsid w:val="009B1FCA"/>
    <w:rsid w:val="00A00AE6"/>
    <w:rsid w:val="00A00F2A"/>
    <w:rsid w:val="00A06EC6"/>
    <w:rsid w:val="00A45316"/>
    <w:rsid w:val="00A47160"/>
    <w:rsid w:val="00A62640"/>
    <w:rsid w:val="00AE0498"/>
    <w:rsid w:val="00AF3C36"/>
    <w:rsid w:val="00BA3CB4"/>
    <w:rsid w:val="00C21351"/>
    <w:rsid w:val="00C84A02"/>
    <w:rsid w:val="00CC546D"/>
    <w:rsid w:val="00CE1EA0"/>
    <w:rsid w:val="00CF6BCE"/>
    <w:rsid w:val="00D323E8"/>
    <w:rsid w:val="00D57981"/>
    <w:rsid w:val="00D66F5C"/>
    <w:rsid w:val="00D87183"/>
    <w:rsid w:val="00DF6A2A"/>
    <w:rsid w:val="00E12D2A"/>
    <w:rsid w:val="00E27837"/>
    <w:rsid w:val="00E42DCF"/>
    <w:rsid w:val="00EE6F2D"/>
    <w:rsid w:val="00F02291"/>
    <w:rsid w:val="00F37856"/>
    <w:rsid w:val="00F4193C"/>
    <w:rsid w:val="00F8639B"/>
    <w:rsid w:val="00F9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C4BDA"/>
  <w15:docId w15:val="{673E95F3-0236-483B-99CE-7073272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F30"/>
    <w:pPr>
      <w:tabs>
        <w:tab w:val="center" w:pos="4320"/>
        <w:tab w:val="right" w:pos="8640"/>
      </w:tabs>
    </w:pPr>
  </w:style>
  <w:style w:type="paragraph" w:styleId="Footer">
    <w:name w:val="footer"/>
    <w:basedOn w:val="Normal"/>
    <w:rsid w:val="00847F30"/>
    <w:pPr>
      <w:tabs>
        <w:tab w:val="center" w:pos="4320"/>
        <w:tab w:val="right" w:pos="8640"/>
      </w:tabs>
    </w:pPr>
  </w:style>
  <w:style w:type="table" w:styleId="TableGrid">
    <w:name w:val="Table Grid"/>
    <w:basedOn w:val="TableNormal"/>
    <w:rsid w:val="0084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427C"/>
    <w:rPr>
      <w:rFonts w:ascii="Tahoma" w:hAnsi="Tahoma" w:cs="Tahoma"/>
      <w:sz w:val="16"/>
      <w:szCs w:val="16"/>
    </w:rPr>
  </w:style>
  <w:style w:type="character" w:customStyle="1" w:styleId="BalloonTextChar">
    <w:name w:val="Balloon Text Char"/>
    <w:link w:val="BalloonText"/>
    <w:rsid w:val="0061427C"/>
    <w:rPr>
      <w:rFonts w:ascii="Tahoma" w:hAnsi="Tahoma" w:cs="Tahoma"/>
      <w:sz w:val="16"/>
      <w:szCs w:val="16"/>
    </w:rPr>
  </w:style>
  <w:style w:type="paragraph" w:styleId="ListParagraph">
    <w:name w:val="List Paragraph"/>
    <w:basedOn w:val="Normal"/>
    <w:uiPriority w:val="34"/>
    <w:qFormat/>
    <w:rsid w:val="00D3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  This documentation form does not apply to research subject to FDA regulations &amp; policies</vt:lpstr>
    </vt:vector>
  </TitlesOfParts>
  <Company>Michigan State University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documentation form does not apply to research subject to FDA regulations &amp; policies</dc:title>
  <dc:subject/>
  <dc:creator>burtkris</dc:creator>
  <cp:keywords/>
  <cp:lastModifiedBy>Burt, Kristen</cp:lastModifiedBy>
  <cp:revision>6</cp:revision>
  <cp:lastPrinted>2016-08-16T16:48:00Z</cp:lastPrinted>
  <dcterms:created xsi:type="dcterms:W3CDTF">2019-01-21T00:42:00Z</dcterms:created>
  <dcterms:modified xsi:type="dcterms:W3CDTF">2019-01-21T00:46:00Z</dcterms:modified>
</cp:coreProperties>
</file>